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DF" w:rsidRDefault="00EB46DF"/>
    <w:p w:rsidR="009F01AA" w:rsidRDefault="009F01AA"/>
    <w:p w:rsidR="009F01AA" w:rsidRDefault="009F01AA"/>
    <w:p w:rsidR="009F01AA" w:rsidRDefault="009F01AA"/>
    <w:p w:rsidR="00A44B49" w:rsidRDefault="00FF6C71">
      <w:r>
        <w:t xml:space="preserve">All manufactured home transactions will now require proof of taxes paid. You may submit this form electronically to </w:t>
      </w:r>
      <w:hyperlink r:id="rId6" w:history="1">
        <w:r w:rsidRPr="00751419">
          <w:rPr>
            <w:rStyle w:val="Hyperlink"/>
          </w:rPr>
          <w:t>manufacturedhomes@co.linn.or.us</w:t>
        </w:r>
      </w:hyperlink>
      <w:r>
        <w:t xml:space="preserve"> or in person at:</w:t>
      </w:r>
    </w:p>
    <w:p w:rsidR="00FF6C71" w:rsidRDefault="00FF6C71"/>
    <w:p w:rsidR="00FF6C71" w:rsidRDefault="00FF6C71">
      <w:r>
        <w:t xml:space="preserve">Linn County </w:t>
      </w:r>
      <w:proofErr w:type="spellStart"/>
      <w:r>
        <w:t>Assessors</w:t>
      </w:r>
      <w:proofErr w:type="spellEnd"/>
      <w:r>
        <w:t xml:space="preserve"> Office</w:t>
      </w:r>
    </w:p>
    <w:p w:rsidR="00FF6C71" w:rsidRDefault="00FF6C71">
      <w:r>
        <w:t>300 4</w:t>
      </w:r>
      <w:r w:rsidRPr="00FF6C71">
        <w:rPr>
          <w:vertAlign w:val="superscript"/>
        </w:rPr>
        <w:t>th</w:t>
      </w:r>
      <w:r>
        <w:t xml:space="preserve"> Ave SW Room 214</w:t>
      </w:r>
    </w:p>
    <w:p w:rsidR="00FF6C71" w:rsidRDefault="00FF6C71">
      <w:r>
        <w:t>Albany OR 97321</w:t>
      </w:r>
    </w:p>
    <w:p w:rsidR="00B70520" w:rsidRDefault="00B70520"/>
    <w:p w:rsidR="00B70520" w:rsidRDefault="00B70520">
      <w:r>
        <w:t>Forms can be found online at:</w:t>
      </w:r>
    </w:p>
    <w:p w:rsidR="00B70520" w:rsidRDefault="008A05D6">
      <w:hyperlink r:id="rId7" w:history="1">
        <w:r w:rsidR="00B70520" w:rsidRPr="004D20D5">
          <w:rPr>
            <w:rStyle w:val="Hyperlink"/>
          </w:rPr>
          <w:t>http://www.oregon.gov/bcd/man-home-own/Pages/man-home-own-forms.aspx</w:t>
        </w:r>
      </w:hyperlink>
    </w:p>
    <w:p w:rsidR="00B70520" w:rsidRDefault="00B70520"/>
    <w:p w:rsidR="009F01AA" w:rsidRDefault="009F01AA"/>
    <w:p w:rsidR="00A44B49" w:rsidRDefault="00A44B49"/>
    <w:p w:rsidR="00A44B49" w:rsidRDefault="00A44B49"/>
    <w:p w:rsidR="00D224BD" w:rsidRDefault="00A44B49" w:rsidP="00AA5169">
      <w:r>
        <w:t xml:space="preserve">Home ID: </w:t>
      </w:r>
      <w:r w:rsidR="00E869FD">
        <w:t xml:space="preserve"> </w:t>
      </w:r>
      <w:r w:rsidR="00776EC7">
        <w:t xml:space="preserve">   </w:t>
      </w:r>
      <w:r w:rsidR="0077678E">
        <w:t xml:space="preserve"> </w:t>
      </w:r>
    </w:p>
    <w:p w:rsidR="00AA5169" w:rsidRDefault="00AA5169" w:rsidP="00AA5169">
      <w:r>
        <w:t xml:space="preserve"> </w:t>
      </w:r>
    </w:p>
    <w:p w:rsidR="00E869FD" w:rsidRDefault="00A44B49" w:rsidP="00640F0B">
      <w:r>
        <w:t xml:space="preserve">Tax Acct: </w:t>
      </w:r>
      <w:r w:rsidR="00E869FD">
        <w:t xml:space="preserve">    </w:t>
      </w:r>
      <w:r w:rsidR="00776EC7">
        <w:t xml:space="preserve"> </w:t>
      </w:r>
    </w:p>
    <w:p w:rsidR="009F01AA" w:rsidRDefault="00640F0B">
      <w:r>
        <w:t xml:space="preserve"> </w:t>
      </w:r>
    </w:p>
    <w:p w:rsidR="00640F0B" w:rsidRDefault="00640F0B">
      <w:r>
        <w:t xml:space="preserve">Situs address: </w:t>
      </w:r>
      <w:bookmarkStart w:id="0" w:name="_GoBack"/>
      <w:bookmarkEnd w:id="0"/>
    </w:p>
    <w:p w:rsidR="001B4F83" w:rsidRDefault="001B4F83"/>
    <w:p w:rsidR="009F01AA" w:rsidRDefault="009F01AA"/>
    <w:p w:rsidR="009F01AA" w:rsidRDefault="00B70520">
      <w:r>
        <w:t xml:space="preserve">Moving?      </w:t>
      </w:r>
      <w:r w:rsidR="005B6864">
        <w:t xml:space="preserve"> </w:t>
      </w:r>
      <w:r>
        <w:t xml:space="preserve">  </w:t>
      </w:r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3" name="Picture 1" descr="C:\Users\arnasona\AppData\Local\Microsoft\Windows\Temporary Internet Files\Content.IE5\ONA2DZS3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asona\AppData\Local\Microsoft\Windows\Temporary Internet Files\Content.IE5\ONA2DZS3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Yes       </w:t>
      </w:r>
      <w:r>
        <w:rPr>
          <w:noProof/>
        </w:rPr>
        <w:drawing>
          <wp:inline distT="0" distB="0" distL="0" distR="0">
            <wp:extent cx="265176" cy="265176"/>
            <wp:effectExtent l="0" t="0" r="0" b="0"/>
            <wp:docPr id="4" name="Picture 5" descr="C:\Users\arnasona\AppData\Local\Microsoft\Windows\Temporary Internet Files\Content.IE5\ONA2DZS3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nasona\AppData\Local\Microsoft\Windows\Temporary Internet Files\Content.IE5\ONA2DZS3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" cy="265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No      </w:t>
      </w:r>
      <w:r w:rsidR="00465B39">
        <w:t>(If yes, a placement permit will be required)</w:t>
      </w:r>
    </w:p>
    <w:p w:rsidR="00B70520" w:rsidRDefault="00B70520"/>
    <w:p w:rsidR="00B70520" w:rsidRDefault="00B70520">
      <w:r>
        <w:t xml:space="preserve">Exempt?        </w:t>
      </w:r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6" name="Picture 1" descr="C:\Users\arnasona\AppData\Local\Microsoft\Windows\Temporary Internet Files\Content.IE5\ONA2DZS3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asona\AppData\Local\Microsoft\Windows\Temporary Internet Files\Content.IE5\ONA2DZS3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Yes       </w:t>
      </w:r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7" name="Picture 5" descr="C:\Users\arnasona\AppData\Local\Microsoft\Windows\Temporary Internet Files\Content.IE5\ONA2DZS3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nasona\AppData\Local\Microsoft\Windows\Temporary Internet Files\Content.IE5\ONA2DZS3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6606D1">
        <w:t>No</w:t>
      </w:r>
    </w:p>
    <w:p w:rsidR="006606D1" w:rsidRDefault="006606D1"/>
    <w:p w:rsidR="006606D1" w:rsidRDefault="006606D1" w:rsidP="006606D1">
      <w:r>
        <w:t xml:space="preserve">Taxes Paid?  </w:t>
      </w:r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8" name="Picture 1" descr="C:\Users\arnasona\AppData\Local\Microsoft\Windows\Temporary Internet Files\Content.IE5\ONA2DZS3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nasona\AppData\Local\Microsoft\Windows\Temporary Internet Files\Content.IE5\ONA2DZS3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Yes       </w:t>
      </w:r>
      <w:r>
        <w:rPr>
          <w:noProof/>
        </w:rPr>
        <w:drawing>
          <wp:inline distT="0" distB="0" distL="0" distR="0">
            <wp:extent cx="266700" cy="266700"/>
            <wp:effectExtent l="0" t="0" r="0" b="0"/>
            <wp:docPr id="9" name="Picture 5" descr="C:\Users\arnasona\AppData\Local\Microsoft\Windows\Temporary Internet Files\Content.IE5\ONA2DZS3\Ic_check_box_outline_blank_48px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rnasona\AppData\Local\Microsoft\Windows\Temporary Internet Files\Content.IE5\ONA2DZS3\Ic_check_box_outline_blank_48px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No              Date: </w:t>
      </w:r>
      <w:r w:rsidR="0077678E">
        <w:t>_____________</w:t>
      </w:r>
    </w:p>
    <w:p w:rsidR="006606D1" w:rsidRDefault="006606D1"/>
    <w:p w:rsidR="009F01AA" w:rsidRDefault="009F01AA"/>
    <w:p w:rsidR="009F01AA" w:rsidRDefault="009F01AA"/>
    <w:p w:rsidR="009F01AA" w:rsidRDefault="009F01AA">
      <w:r>
        <w:t>_____________________________</w:t>
      </w:r>
    </w:p>
    <w:p w:rsidR="009F01AA" w:rsidRDefault="009F01AA">
      <w:r>
        <w:t xml:space="preserve">         County Official Signature</w:t>
      </w:r>
    </w:p>
    <w:p w:rsidR="009F01AA" w:rsidRDefault="009F01AA"/>
    <w:p w:rsidR="009F01AA" w:rsidRDefault="009F01AA">
      <w:r>
        <w:t>_____________________________</w:t>
      </w:r>
    </w:p>
    <w:p w:rsidR="009F01AA" w:rsidRDefault="009F01AA">
      <w:r>
        <w:t xml:space="preserve">            County Official Title</w:t>
      </w:r>
    </w:p>
    <w:p w:rsidR="00884A1D" w:rsidRDefault="00884A1D"/>
    <w:p w:rsidR="00884A1D" w:rsidRDefault="00884A1D"/>
    <w:p w:rsidR="00721922" w:rsidRDefault="00721922"/>
    <w:p w:rsidR="00884A1D" w:rsidRDefault="00C71081">
      <w:r>
        <w:t>*</w:t>
      </w:r>
      <w:r w:rsidR="00AC1263">
        <w:t xml:space="preserve">**This form will be valid </w:t>
      </w:r>
      <w:r w:rsidR="00E6791C">
        <w:t>for 30 days from issuance.</w:t>
      </w:r>
    </w:p>
    <w:sectPr w:rsidR="00884A1D" w:rsidSect="00930BD8">
      <w:headerReference w:type="first" r:id="rId9"/>
      <w:type w:val="continuous"/>
      <w:pgSz w:w="12240" w:h="15840" w:code="1"/>
      <w:pgMar w:top="1771" w:right="1440" w:bottom="1440" w:left="1440" w:header="720" w:footer="720" w:gutter="0"/>
      <w:cols w:space="72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A51" w:rsidRDefault="003A4A51">
      <w:r>
        <w:separator/>
      </w:r>
    </w:p>
  </w:endnote>
  <w:endnote w:type="continuationSeparator" w:id="0">
    <w:p w:rsidR="003A4A51" w:rsidRDefault="003A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A51" w:rsidRDefault="003A4A51">
      <w:r>
        <w:separator/>
      </w:r>
    </w:p>
  </w:footnote>
  <w:footnote w:type="continuationSeparator" w:id="0">
    <w:p w:rsidR="003A4A51" w:rsidRDefault="003A4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2C03" w:rsidRDefault="009F01AA">
    <w:pPr>
      <w:pStyle w:val="Header"/>
      <w:rPr>
        <w:rFonts w:ascii="Times New Roman" w:hAnsi="Times New Roman"/>
        <w:b/>
        <w:sz w:val="24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27305</wp:posOffset>
          </wp:positionV>
          <wp:extent cx="1358900" cy="135890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900" cy="1358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2C03">
      <w:rPr>
        <w:b/>
      </w:rPr>
      <w:tab/>
    </w:r>
    <w:smartTag w:uri="urn:schemas-microsoft-com:office:smarttags" w:element="place">
      <w:smartTag w:uri="urn:schemas-microsoft-com:office:smarttags" w:element="PlaceName">
        <w:r w:rsidR="00062C03">
          <w:rPr>
            <w:rFonts w:ascii="Times New Roman" w:hAnsi="Times New Roman"/>
            <w:b/>
            <w:sz w:val="24"/>
          </w:rPr>
          <w:t>LINN</w:t>
        </w:r>
      </w:smartTag>
      <w:r w:rsidR="00062C03">
        <w:rPr>
          <w:rFonts w:ascii="Times New Roman" w:hAnsi="Times New Roman"/>
          <w:b/>
          <w:sz w:val="24"/>
        </w:rPr>
        <w:t xml:space="preserve"> </w:t>
      </w:r>
      <w:smartTag w:uri="urn:schemas-microsoft-com:office:smarttags" w:element="PlaceType">
        <w:r w:rsidR="00062C03">
          <w:rPr>
            <w:rFonts w:ascii="Times New Roman" w:hAnsi="Times New Roman"/>
            <w:b/>
            <w:sz w:val="24"/>
          </w:rPr>
          <w:t>COUNTY</w:t>
        </w:r>
      </w:smartTag>
    </w:smartTag>
  </w:p>
  <w:p w:rsidR="00062C03" w:rsidRDefault="00062C03">
    <w:pPr>
      <w:pStyle w:val="Head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ab/>
      <w:t>ASSESSMENT AND TAXATION</w:t>
    </w:r>
  </w:p>
  <w:p w:rsidR="00062C03" w:rsidRDefault="00062C03" w:rsidP="00A8384F">
    <w:pPr>
      <w:pStyle w:val="Header"/>
      <w:tabs>
        <w:tab w:val="center" w:pos="7755"/>
      </w:tabs>
      <w:ind w:left="1980"/>
      <w:rPr>
        <w:rFonts w:ascii="Times New Roman" w:hAnsi="Times New Roman"/>
        <w:i/>
        <w:sz w:val="18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i/>
        <w:sz w:val="18"/>
      </w:rPr>
      <w:t>P.O</w:t>
    </w:r>
    <w:r w:rsidR="00A8384F">
      <w:rPr>
        <w:rFonts w:ascii="Times New Roman" w:hAnsi="Times New Roman"/>
        <w:i/>
        <w:sz w:val="18"/>
      </w:rPr>
      <w:t>. Box 100; Albany, Oregon 97321</w:t>
    </w:r>
    <w:r w:rsidR="00A8384F">
      <w:rPr>
        <w:rFonts w:ascii="Times New Roman" w:hAnsi="Times New Roman"/>
        <w:i/>
        <w:sz w:val="18"/>
      </w:rPr>
      <w:tab/>
    </w:r>
    <w:r w:rsidR="008A05D6">
      <w:rPr>
        <w:rFonts w:ascii="Times New Roman" w:hAnsi="Times New Roman"/>
      </w:rPr>
      <w:t>Matt Pitcher</w:t>
    </w:r>
  </w:p>
  <w:p w:rsidR="00062C03" w:rsidRDefault="00062C03">
    <w:pPr>
      <w:pStyle w:val="Header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ab/>
      <w:t>Phone: (541) 967-3808</w:t>
    </w:r>
    <w:r>
      <w:rPr>
        <w:rFonts w:ascii="Times New Roman" w:hAnsi="Times New Roman"/>
        <w:i/>
        <w:sz w:val="18"/>
      </w:rPr>
      <w:tab/>
    </w:r>
    <w:r>
      <w:rPr>
        <w:rFonts w:ascii="Times New Roman" w:hAnsi="Times New Roman"/>
        <w:sz w:val="18"/>
      </w:rPr>
      <w:t>Assessor &amp; Tax Collector</w:t>
    </w:r>
  </w:p>
  <w:p w:rsidR="00062C03" w:rsidRDefault="00062C03">
    <w:pPr>
      <w:pStyle w:val="Header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ab/>
      <w:t>FAX: (541) 917-7448</w:t>
    </w:r>
  </w:p>
  <w:p w:rsidR="00062C03" w:rsidRDefault="00062C03">
    <w:pPr>
      <w:pStyle w:val="Header"/>
      <w:rPr>
        <w:rFonts w:ascii="Times New Roman" w:hAnsi="Times New Roman"/>
        <w:i/>
        <w:sz w:val="18"/>
      </w:rPr>
    </w:pPr>
    <w:r>
      <w:rPr>
        <w:rFonts w:ascii="Times New Roman" w:hAnsi="Times New Roman"/>
        <w:i/>
        <w:sz w:val="18"/>
      </w:rPr>
      <w:tab/>
      <w:t>Internet: www.co.linn.or.us</w:t>
    </w:r>
  </w:p>
  <w:p w:rsidR="00062C03" w:rsidRDefault="00062C03">
    <w:pPr>
      <w:pBdr>
        <w:top w:val="double" w:sz="6" w:space="1" w:color="auto"/>
      </w:pBdr>
      <w:ind w:left="19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5"/>
  <w:drawingGridVerticalSpacing w:val="11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2261F"/>
    <w:rsid w:val="00045140"/>
    <w:rsid w:val="00054680"/>
    <w:rsid w:val="00062C03"/>
    <w:rsid w:val="001002D9"/>
    <w:rsid w:val="001B4F83"/>
    <w:rsid w:val="00202302"/>
    <w:rsid w:val="00290ED6"/>
    <w:rsid w:val="002D681E"/>
    <w:rsid w:val="002E2C17"/>
    <w:rsid w:val="00306422"/>
    <w:rsid w:val="00375EED"/>
    <w:rsid w:val="003A4A51"/>
    <w:rsid w:val="003C09EB"/>
    <w:rsid w:val="00401F3F"/>
    <w:rsid w:val="004307AA"/>
    <w:rsid w:val="0044513B"/>
    <w:rsid w:val="00465B39"/>
    <w:rsid w:val="0048091F"/>
    <w:rsid w:val="004C612E"/>
    <w:rsid w:val="005101A5"/>
    <w:rsid w:val="00517FC9"/>
    <w:rsid w:val="005B44D6"/>
    <w:rsid w:val="005B6864"/>
    <w:rsid w:val="006228BB"/>
    <w:rsid w:val="00640F0B"/>
    <w:rsid w:val="006606D1"/>
    <w:rsid w:val="006951FA"/>
    <w:rsid w:val="00721922"/>
    <w:rsid w:val="0077678E"/>
    <w:rsid w:val="00776EC7"/>
    <w:rsid w:val="00815A8F"/>
    <w:rsid w:val="00831733"/>
    <w:rsid w:val="00880D39"/>
    <w:rsid w:val="00884A1D"/>
    <w:rsid w:val="00890A58"/>
    <w:rsid w:val="008A05D6"/>
    <w:rsid w:val="00910BF3"/>
    <w:rsid w:val="0092261F"/>
    <w:rsid w:val="00930BD8"/>
    <w:rsid w:val="009E0279"/>
    <w:rsid w:val="009F01AA"/>
    <w:rsid w:val="00A20D4B"/>
    <w:rsid w:val="00A44B49"/>
    <w:rsid w:val="00A8113D"/>
    <w:rsid w:val="00A8384F"/>
    <w:rsid w:val="00AA5169"/>
    <w:rsid w:val="00AC1263"/>
    <w:rsid w:val="00AE2B22"/>
    <w:rsid w:val="00B30E03"/>
    <w:rsid w:val="00B337EC"/>
    <w:rsid w:val="00B47C4F"/>
    <w:rsid w:val="00B70520"/>
    <w:rsid w:val="00C55942"/>
    <w:rsid w:val="00C67B35"/>
    <w:rsid w:val="00C71081"/>
    <w:rsid w:val="00CB6EC5"/>
    <w:rsid w:val="00CD1552"/>
    <w:rsid w:val="00D224BD"/>
    <w:rsid w:val="00D50AD1"/>
    <w:rsid w:val="00DC1AD5"/>
    <w:rsid w:val="00DC59DF"/>
    <w:rsid w:val="00E6791C"/>
    <w:rsid w:val="00E869FD"/>
    <w:rsid w:val="00EB46DF"/>
    <w:rsid w:val="00EF0BE2"/>
    <w:rsid w:val="00EF11A6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1F76148E"/>
  <w15:docId w15:val="{1C9E91E6-398B-4CD3-900B-5BF20249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0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02302"/>
    <w:pPr>
      <w:tabs>
        <w:tab w:val="center" w:pos="4320"/>
        <w:tab w:val="right" w:pos="8640"/>
      </w:tabs>
      <w:spacing w:before="40" w:after="40"/>
    </w:pPr>
  </w:style>
  <w:style w:type="paragraph" w:styleId="Footer">
    <w:name w:val="footer"/>
    <w:basedOn w:val="Normal"/>
    <w:rsid w:val="0020230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22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226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705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oregon.gov/bcd/man-home-own/Pages/man-home-own-forms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ufacturedhomes@co.linn.or.u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Test4</vt:lpstr>
    </vt:vector>
  </TitlesOfParts>
  <Company>Hewlett-Packard Company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Test4</dc:title>
  <dc:creator>arnasona</dc:creator>
  <cp:lastModifiedBy>Svensen, Heather</cp:lastModifiedBy>
  <cp:revision>36</cp:revision>
  <cp:lastPrinted>2025-01-21T22:00:00Z</cp:lastPrinted>
  <dcterms:created xsi:type="dcterms:W3CDTF">2016-06-30T16:41:00Z</dcterms:created>
  <dcterms:modified xsi:type="dcterms:W3CDTF">2025-01-21T22:02:00Z</dcterms:modified>
</cp:coreProperties>
</file>